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90" w:rsidRPr="00B56256" w:rsidRDefault="00BB16A8" w:rsidP="00BB16A8">
      <w:pPr>
        <w:ind w:left="-426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614488"/>
            <wp:effectExtent l="19050" t="0" r="0" b="0"/>
            <wp:docPr id="4" name="Рисунок 2" descr="E:\фото_АВ\IMG-201911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_АВ\IMG-20191109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01" cy="161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6256" w:rsidRPr="00BB16A8">
        <w:rPr>
          <w:rFonts w:ascii="Times New Roman" w:hAnsi="Times New Roman" w:cs="Times New Roman"/>
          <w:b/>
          <w:sz w:val="32"/>
          <w:szCs w:val="32"/>
        </w:rPr>
        <w:t>Развитие речевого дыхания</w:t>
      </w:r>
    </w:p>
    <w:bookmarkEnd w:id="0"/>
    <w:p w:rsidR="00B56256" w:rsidRPr="00B56256" w:rsidRDefault="00B56256" w:rsidP="00B56256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Для детей имеющих нарушения речи необходимо формировать длительный ротовой выдох. Для этого нужно проводить следующие дыхательные упражнения:</w:t>
      </w:r>
    </w:p>
    <w:p w:rsidR="00B56256" w:rsidRP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Сдуть со стола мелко нарезанную цветную бумажку, пушинку, ватку.</w:t>
      </w:r>
    </w:p>
    <w:p w:rsid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Дуть на лежащие, на столе палочки, карандаши разной формы (круглые, граненые) и длины, стараясь отодвинуть их с места.</w:t>
      </w:r>
    </w:p>
    <w:p w:rsidR="00BB16A8" w:rsidRPr="00BB16A8" w:rsidRDefault="00BB16A8" w:rsidP="00BB1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612900"/>
            <wp:effectExtent l="19050" t="0" r="9525" b="0"/>
            <wp:docPr id="5" name="Рисунок 1" descr="E:\фото_АВ\IMG-201911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_АВ\IMG-20191109-WA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256" w:rsidRP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Дуть на шарики разной тяжести: пластмассовые, деревянные, резиновые.</w:t>
      </w:r>
    </w:p>
    <w:p w:rsidR="00B56256" w:rsidRP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Задуть на резком и длительном выдохе пламя свечи.</w:t>
      </w:r>
    </w:p>
    <w:p w:rsidR="00B56256" w:rsidRP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Поддержать в воздухе пушинку или маленький кусочек ватки на длительном выдохе.</w:t>
      </w:r>
    </w:p>
    <w:p w:rsidR="00B56256" w:rsidRP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Надуть резиновые шарики, бумажные или целлофановые мешочки, язычки, дуть в дудочку, вертушку.</w:t>
      </w:r>
    </w:p>
    <w:p w:rsidR="00B56256" w:rsidRDefault="00B56256" w:rsidP="00B5625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256">
        <w:rPr>
          <w:rFonts w:ascii="Times New Roman" w:hAnsi="Times New Roman" w:cs="Times New Roman"/>
          <w:sz w:val="28"/>
          <w:szCs w:val="28"/>
        </w:rPr>
        <w:t>Надувать мыльные пузыри.</w:t>
      </w:r>
    </w:p>
    <w:p w:rsidR="00BB16A8" w:rsidRPr="00BB16A8" w:rsidRDefault="00BB16A8" w:rsidP="00BB1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757363"/>
            <wp:effectExtent l="19050" t="0" r="0" b="0"/>
            <wp:docPr id="3" name="Рисунок 3" descr="E:\фото_АВ\IMG-201911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_АВ\IMG-20191109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6A8" w:rsidRPr="00BB16A8" w:rsidSect="00B562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817CA"/>
    <w:multiLevelType w:val="hybridMultilevel"/>
    <w:tmpl w:val="8DC0891C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66DE2660"/>
    <w:multiLevelType w:val="hybridMultilevel"/>
    <w:tmpl w:val="57C0F168"/>
    <w:lvl w:ilvl="0" w:tplc="2FBCCF6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6256"/>
    <w:rsid w:val="002912BD"/>
    <w:rsid w:val="00B56256"/>
    <w:rsid w:val="00BB16A8"/>
    <w:rsid w:val="00FA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2019-11-08T04:36:00Z</dcterms:created>
  <dcterms:modified xsi:type="dcterms:W3CDTF">2019-11-10T16:58:00Z</dcterms:modified>
</cp:coreProperties>
</file>