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C4" w:rsidRPr="00304FC4" w:rsidRDefault="00304FC4" w:rsidP="00304FC4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304FC4">
        <w:rPr>
          <w:rFonts w:ascii="Times New Roman" w:eastAsia="Times New Roman" w:hAnsi="Times New Roman" w:cs="Times New Roman"/>
          <w:b/>
          <w:bCs/>
          <w:spacing w:val="-36"/>
          <w:kern w:val="36"/>
          <w:sz w:val="62"/>
          <w:szCs w:val="62"/>
          <w:lang w:eastAsia="ru-RU"/>
        </w:rPr>
        <w:pict/>
      </w:r>
      <w:hyperlink r:id="rId5" w:history="1">
        <w:r w:rsidRPr="00304FC4">
          <w:rPr>
            <w:rFonts w:ascii="Helvetica" w:eastAsia="Times New Roman" w:hAnsi="Helvetica" w:cs="Helvetica"/>
            <w:color w:val="0000FF"/>
            <w:spacing w:val="-12"/>
            <w:kern w:val="36"/>
            <w:sz w:val="40"/>
            <w:lang w:eastAsia="ru-RU"/>
          </w:rPr>
          <w:t>Консультация для родителей: «В семье пополнение. Первая помощь при детской ревности»</w:t>
        </w:r>
      </w:hyperlink>
      <w:r w:rsidRPr="00304FC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304FC4" w:rsidRPr="00304FC4" w:rsidRDefault="00304FC4" w:rsidP="00304FC4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" w:tooltip="0.5 из 5" w:history="1"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1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1.5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2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2.5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3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3.5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4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4" w:tooltip="4.5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5" w:tooltip="5 из 5" w:history="1">
        <w:proofErr w:type="spellStart"/>
        <w:r w:rsidRPr="00304FC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304FC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304FC4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[2 Голоса (</w:t>
      </w:r>
      <w:proofErr w:type="spellStart"/>
      <w:r w:rsidRPr="00304FC4">
        <w:rPr>
          <w:rFonts w:ascii="Helvetica" w:eastAsia="Times New Roman" w:hAnsi="Helvetica" w:cs="Helvetica"/>
          <w:color w:val="000000"/>
          <w:sz w:val="16"/>
          <w:lang w:eastAsia="ru-RU"/>
        </w:rPr>
        <w:t>ов</w:t>
      </w:r>
      <w:proofErr w:type="spellEnd"/>
      <w:r w:rsidRPr="00304FC4">
        <w:rPr>
          <w:rFonts w:ascii="Helvetica" w:eastAsia="Times New Roman" w:hAnsi="Helvetica" w:cs="Helvetica"/>
          <w:color w:val="000000"/>
          <w:sz w:val="16"/>
          <w:lang w:eastAsia="ru-RU"/>
        </w:rPr>
        <w:t>)]</w:t>
      </w:r>
      <w:r w:rsidRPr="00304FC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4FC4" w:rsidRPr="00304FC4" w:rsidTr="00304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4FC4" w:rsidRPr="00304FC4" w:rsidRDefault="00304FC4" w:rsidP="00304FC4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5715" cy="2641600"/>
            <wp:effectExtent l="19050" t="0" r="0" b="0"/>
            <wp:docPr id="2" name="Рисунок 2" descr="детская ревность, детская ревность детей, детская ревность советы психолога, консультация психолога для родителе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ая ревность, детская ревность детей, детская ревность советы психолога, консультация психолога для родителей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Понятно, что младший ребенок требует больше внимания и заботы, но </w:t>
      </w:r>
      <w:proofErr w:type="gramStart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старшему</w:t>
      </w:r>
      <w:proofErr w:type="gramEnd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Именно второстепенные роли начинают вызывать </w:t>
      </w:r>
      <w:r w:rsidRPr="00304FC4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ревность у ребенка</w:t>
      </w: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Трудно и взрослым найти золотую середину во взаимоотношениях. Ведь они не перестали любить старшего ребенка, просто теперь у них двое детей и нужно </w:t>
      </w:r>
      <w:proofErr w:type="gramStart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учиться все делить</w:t>
      </w:r>
      <w:proofErr w:type="gramEnd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между ними обоими. </w:t>
      </w:r>
    </w:p>
    <w:p w:rsidR="00304FC4" w:rsidRPr="00304FC4" w:rsidRDefault="00304FC4" w:rsidP="00304FC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 xml:space="preserve">Итак, с чего начать родителям, чтобы </w:t>
      </w:r>
      <w:r w:rsidRPr="00304FC4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помочь ребенку справиться с ревностью</w:t>
      </w:r>
      <w:r w:rsidRPr="00304FC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: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1) 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 ​​параллель, взрослые помогают эмоционально приблизиться деткам друг к другу.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9) Даря комплимент одному, нужно </w:t>
      </w:r>
      <w:proofErr w:type="gramStart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найти</w:t>
      </w:r>
      <w:proofErr w:type="gramEnd"/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за что можно похвалить другого ребенка, чтобы не обострять чувство конкуренции.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 долго может держать эту обиду.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8" w:tgtFrame="_blank" w:history="1">
        <w:r w:rsidRPr="00304FC4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Родителям</w:t>
        </w:r>
      </w:hyperlink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следует прививать детям понимание, что они всегда будут опорой друг для друга, независимо от обстоятельств.</w:t>
      </w:r>
    </w:p>
    <w:p w:rsidR="00304FC4" w:rsidRPr="00304FC4" w:rsidRDefault="00304FC4" w:rsidP="00304FC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04FC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sectPr w:rsidR="00304FC4" w:rsidRPr="00304FC4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5C49"/>
    <w:multiLevelType w:val="multilevel"/>
    <w:tmpl w:val="5F9C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E55E7"/>
    <w:multiLevelType w:val="multilevel"/>
    <w:tmpl w:val="ABB0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04B89"/>
    <w:multiLevelType w:val="multilevel"/>
    <w:tmpl w:val="34D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817DD"/>
    <w:multiLevelType w:val="multilevel"/>
    <w:tmpl w:val="58E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04FC4"/>
    <w:rsid w:val="000050C1"/>
    <w:rsid w:val="000701FE"/>
    <w:rsid w:val="00304FC4"/>
    <w:rsid w:val="0044077C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304FC4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4">
    <w:name w:val="heading 4"/>
    <w:basedOn w:val="a"/>
    <w:link w:val="40"/>
    <w:uiPriority w:val="9"/>
    <w:qFormat/>
    <w:rsid w:val="00304FC4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FC4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4FC4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304FC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FC4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304FC4"/>
    <w:rPr>
      <w:sz w:val="24"/>
      <w:szCs w:val="24"/>
    </w:rPr>
  </w:style>
  <w:style w:type="character" w:customStyle="1" w:styleId="extravote-star1">
    <w:name w:val="extravote-star1"/>
    <w:basedOn w:val="a0"/>
    <w:rsid w:val="00304FC4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304FC4"/>
    <w:rPr>
      <w:sz w:val="19"/>
      <w:szCs w:val="19"/>
    </w:rPr>
  </w:style>
  <w:style w:type="character" w:styleId="a5">
    <w:name w:val="Strong"/>
    <w:basedOn w:val="a0"/>
    <w:uiPriority w:val="22"/>
    <w:qFormat/>
    <w:rsid w:val="00304FC4"/>
    <w:rPr>
      <w:b/>
      <w:bCs/>
    </w:rPr>
  </w:style>
  <w:style w:type="character" w:customStyle="1" w:styleId="l-count2">
    <w:name w:val="l-count2"/>
    <w:basedOn w:val="a0"/>
    <w:rsid w:val="00304FC4"/>
  </w:style>
  <w:style w:type="character" w:customStyle="1" w:styleId="extranewsdate1">
    <w:name w:val="extranews_date1"/>
    <w:basedOn w:val="a0"/>
    <w:rsid w:val="00304FC4"/>
    <w:rPr>
      <w:color w:val="999999"/>
    </w:rPr>
  </w:style>
  <w:style w:type="paragraph" w:styleId="a6">
    <w:name w:val="Balloon Text"/>
    <w:basedOn w:val="a"/>
    <w:link w:val="a7"/>
    <w:uiPriority w:val="99"/>
    <w:semiHidden/>
    <w:unhideWhenUsed/>
    <w:rsid w:val="0030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5765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618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6836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5021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6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8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4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2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74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85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02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9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4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07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83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71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78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74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94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6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37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9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10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28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8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683380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66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7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83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http://psichologvsadu.ru/rabota-psichologa-s-roditelyami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psichologvsadu.ru/images/2015/skazki/pervaya-pomosh-pri-detskoy-revnosti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http://psichologvsadu.ru/rabota-psichologa-s-roditelyami/konsultazii-psichologa-dlya-roditeley/215-konsultatsiya-dlya-roditelej-v-seme-popolnenie-pervaya-pomoshch-pri-detskoj-revnosti" TargetMode="External"/><Relationship Id="rId15" Type="http://schemas.openxmlformats.org/officeDocument/2006/relationships/hyperlink" Target="javascript:void(null)" TargetMode="External"/><Relationship Id="rId10" Type="http://schemas.openxmlformats.org/officeDocument/2006/relationships/hyperlink" Target="javascript:void(null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javascript:void(nul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4121</Characters>
  <Application>Microsoft Office Word</Application>
  <DocSecurity>0</DocSecurity>
  <Lines>34</Lines>
  <Paragraphs>9</Paragraphs>
  <ScaleCrop>false</ScaleCrop>
  <Company>Hewlett-Packard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2016-09-26T19:24:00Z</dcterms:created>
  <dcterms:modified xsi:type="dcterms:W3CDTF">2016-09-26T19:25:00Z</dcterms:modified>
</cp:coreProperties>
</file>