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FC4" w:rsidRPr="00304FC4" w:rsidRDefault="00304FC4" w:rsidP="00304FC4">
      <w:pPr>
        <w:spacing w:after="178" w:line="462" w:lineRule="atLeast"/>
        <w:outlineLvl w:val="0"/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</w:pPr>
      <w:r w:rsidRPr="00304FC4">
        <w:rPr>
          <w:rFonts w:ascii="Times New Roman" w:eastAsia="Times New Roman" w:hAnsi="Times New Roman" w:cs="Times New Roman"/>
          <w:b/>
          <w:bCs/>
          <w:spacing w:val="-36"/>
          <w:kern w:val="36"/>
          <w:sz w:val="62"/>
          <w:szCs w:val="62"/>
          <w:lang w:eastAsia="ru-RU"/>
        </w:rPr>
        <w:pict/>
      </w:r>
      <w:hyperlink r:id="rId5" w:history="1">
        <w:r w:rsidRPr="00304FC4">
          <w:rPr>
            <w:rFonts w:ascii="Helvetica" w:eastAsia="Times New Roman" w:hAnsi="Helvetica" w:cs="Helvetica"/>
            <w:color w:val="0000FF"/>
            <w:spacing w:val="-12"/>
            <w:kern w:val="36"/>
            <w:sz w:val="40"/>
            <w:lang w:eastAsia="ru-RU"/>
          </w:rPr>
          <w:t>Консультация для родителей: «В семье пополнение. Первая помощь при детской ревности»</w:t>
        </w:r>
      </w:hyperlink>
      <w:r w:rsidRPr="00304FC4">
        <w:rPr>
          <w:rFonts w:ascii="Helvetica" w:eastAsia="Times New Roman" w:hAnsi="Helvetica" w:cs="Helvetica"/>
          <w:color w:val="000000"/>
          <w:spacing w:val="-12"/>
          <w:kern w:val="36"/>
          <w:sz w:val="40"/>
          <w:szCs w:val="40"/>
          <w:lang w:eastAsia="ru-RU"/>
        </w:rPr>
        <w:t xml:space="preserve"> </w:t>
      </w:r>
    </w:p>
    <w:p w:rsidR="00304FC4" w:rsidRPr="00304FC4" w:rsidRDefault="00304FC4" w:rsidP="00304FC4">
      <w:pPr>
        <w:spacing w:after="178" w:line="408" w:lineRule="atLeast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6" w:tooltip="0.5 из 5" w:history="1">
        <w:r w:rsidRPr="00304FC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</w:hyperlink>
      <w:r w:rsidRPr="00304FC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7" w:tooltip="1 из 5" w:history="1">
        <w:proofErr w:type="spellStart"/>
        <w:r w:rsidRPr="00304FC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304FC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8" w:tooltip="1.5 из 5" w:history="1">
        <w:proofErr w:type="spellStart"/>
        <w:r w:rsidRPr="00304FC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304FC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9" w:tooltip="2 из 5" w:history="1">
        <w:proofErr w:type="spellStart"/>
        <w:r w:rsidRPr="00304FC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304FC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0" w:tooltip="2.5 из 5" w:history="1">
        <w:proofErr w:type="spellStart"/>
        <w:r w:rsidRPr="00304FC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304FC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1" w:tooltip="3 из 5" w:history="1">
        <w:proofErr w:type="spellStart"/>
        <w:r w:rsidRPr="00304FC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304FC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2" w:tooltip="3.5 из 5" w:history="1">
        <w:proofErr w:type="spellStart"/>
        <w:r w:rsidRPr="00304FC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304FC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3" w:tooltip="4 из 5" w:history="1">
        <w:proofErr w:type="spellStart"/>
        <w:r w:rsidRPr="00304FC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304FC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4" w:tooltip="4.5 из 5" w:history="1">
        <w:proofErr w:type="spellStart"/>
        <w:r w:rsidRPr="00304FC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304FC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hyperlink r:id="rId15" w:tooltip="5 из 5" w:history="1">
        <w:proofErr w:type="spellStart"/>
        <w:r w:rsidRPr="00304FC4">
          <w:rPr>
            <w:rFonts w:ascii="Helvetica" w:eastAsia="Times New Roman" w:hAnsi="Helvetica" w:cs="Helvetica"/>
            <w:color w:val="0000FF"/>
            <w:sz w:val="21"/>
            <w:lang w:eastAsia="ru-RU"/>
          </w:rPr>
          <w:t>1</w:t>
        </w:r>
        <w:proofErr w:type="spellEnd"/>
      </w:hyperlink>
      <w:r w:rsidRPr="00304FC4">
        <w:rPr>
          <w:rFonts w:ascii="Helvetica" w:eastAsia="Times New Roman" w:hAnsi="Helvetica" w:cs="Helvetica"/>
          <w:color w:val="000000"/>
          <w:sz w:val="21"/>
          <w:lang w:eastAsia="ru-RU"/>
        </w:rPr>
        <w:t xml:space="preserve"> </w:t>
      </w:r>
      <w:r w:rsidRPr="00304FC4">
        <w:rPr>
          <w:rFonts w:ascii="Helvetica" w:eastAsia="Times New Roman" w:hAnsi="Helvetica" w:cs="Helvetica"/>
          <w:color w:val="000000"/>
          <w:sz w:val="16"/>
          <w:lang w:eastAsia="ru-RU"/>
        </w:rPr>
        <w:t>Рейтинг 5.00 [2 Голоса (</w:t>
      </w:r>
      <w:proofErr w:type="spellStart"/>
      <w:r w:rsidRPr="00304FC4">
        <w:rPr>
          <w:rFonts w:ascii="Helvetica" w:eastAsia="Times New Roman" w:hAnsi="Helvetica" w:cs="Helvetica"/>
          <w:color w:val="000000"/>
          <w:sz w:val="16"/>
          <w:lang w:eastAsia="ru-RU"/>
        </w:rPr>
        <w:t>ов</w:t>
      </w:r>
      <w:proofErr w:type="spellEnd"/>
      <w:r w:rsidRPr="00304FC4">
        <w:rPr>
          <w:rFonts w:ascii="Helvetica" w:eastAsia="Times New Roman" w:hAnsi="Helvetica" w:cs="Helvetica"/>
          <w:color w:val="000000"/>
          <w:sz w:val="16"/>
          <w:lang w:eastAsia="ru-RU"/>
        </w:rPr>
        <w:t>)]</w:t>
      </w:r>
      <w:r w:rsidRPr="00304FC4"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  <w:t xml:space="preserve">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304FC4" w:rsidRPr="00304FC4" w:rsidTr="00304FC4">
        <w:trPr>
          <w:tblCellSpacing w:w="15" w:type="dxa"/>
        </w:trPr>
        <w:tc>
          <w:tcPr>
            <w:tcW w:w="0" w:type="auto"/>
            <w:vAlign w:val="center"/>
            <w:hideMark/>
          </w:tcPr>
          <w:p w:rsidR="00304FC4" w:rsidRPr="00304FC4" w:rsidRDefault="00304FC4" w:rsidP="00304FC4">
            <w:pPr>
              <w:spacing w:after="0" w:line="408" w:lineRule="atLeast"/>
              <w:rPr>
                <w:rFonts w:ascii="Helvetica" w:eastAsia="Times New Roman" w:hAnsi="Helvetica" w:cs="Helvetica"/>
                <w:color w:val="000000"/>
                <w:sz w:val="21"/>
                <w:szCs w:val="21"/>
                <w:lang w:eastAsia="ru-RU"/>
              </w:rPr>
            </w:pPr>
          </w:p>
        </w:tc>
      </w:tr>
    </w:tbl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>
        <w:rPr>
          <w:rFonts w:ascii="Cambria" w:eastAsia="Times New Roman" w:hAnsi="Cambria" w:cs="Helvetica"/>
          <w:noProof/>
          <w:color w:val="0000FF"/>
          <w:sz w:val="24"/>
          <w:szCs w:val="24"/>
          <w:lang w:eastAsia="ru-RU"/>
        </w:rPr>
        <w:drawing>
          <wp:inline distT="0" distB="0" distL="0" distR="0">
            <wp:extent cx="3815715" cy="2641600"/>
            <wp:effectExtent l="19050" t="0" r="0" b="0"/>
            <wp:docPr id="2" name="Рисунок 2" descr="детская ревность, детская ревность детей, детская ревность советы психолога, консультация психолога для родителей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детская ревность, детская ревность детей, детская ревность советы психолога, консультация психолога для родителей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5715" cy="264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Счастливая супружеская пара после рождения своего первенца окружает его заботой и любовью. Всеобщее внимание, гордые взгляды взрослых на достижения малыша, придают ему уверенности. Он растет быстро, понимая, что является общим любимцем. Родители с ним играют, в определенные моменты балуют, часто позволяют даже манипулировать собой и уступают определенными своими принципами. Это ли не лучший период детства.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Со временем, у друзей рождаются братик или сестричка, и сам ребенок начинает просить маму и папу родить ему, чтобы было с кем играть ...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Ребенок с нетерпением ждет с родителями это событие, слушает мамин животик, разговаривает с малышом и вот наступает тот волнующий момент, когда в семье раздается еще один детский голосок. Озабоченные взрослые начинают чрезмерно беспокоиться о новом малыше. Именно в этот момент у первенца начинают зарождаться зернышки ревности.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Понятно, что младший ребенок требует больше внимания и заботы, но </w:t>
      </w:r>
      <w:proofErr w:type="gramStart"/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старшему</w:t>
      </w:r>
      <w:proofErr w:type="gramEnd"/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трудно это принять. Ведь до этого момента первенцу принадлежало все: и свободное время родителей, и любовь, а здесь нужно сразу повзрослеть и в некоторые моменты отойти на второй план.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 xml:space="preserve">Именно второстепенные роли начинают вызывать </w:t>
      </w:r>
      <w:r w:rsidRPr="00304FC4">
        <w:rPr>
          <w:rFonts w:ascii="Cambria" w:eastAsia="Times New Roman" w:hAnsi="Cambria" w:cs="Helvetica"/>
          <w:b/>
          <w:bCs/>
          <w:color w:val="000000"/>
          <w:sz w:val="24"/>
          <w:szCs w:val="24"/>
          <w:lang w:eastAsia="ru-RU"/>
        </w:rPr>
        <w:t>ревность у ребенка</w:t>
      </w: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. Он перестает слушать взрослых, постоянно капризничает, могут возникнуть проблемы в детском саду или школе. Часто обвиняет родителей, в том, что они больше любят младшего.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Трудно и взрослым найти золотую середину во взаимоотношениях. Ведь они не перестали любить старшего ребенка, просто теперь у них двое детей и нужно </w:t>
      </w:r>
      <w:proofErr w:type="gramStart"/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учиться все делить</w:t>
      </w:r>
      <w:proofErr w:type="gramEnd"/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между ними обоими. </w:t>
      </w:r>
    </w:p>
    <w:p w:rsidR="00304FC4" w:rsidRPr="00304FC4" w:rsidRDefault="00304FC4" w:rsidP="00304FC4">
      <w:pPr>
        <w:spacing w:after="267" w:line="408" w:lineRule="atLeast"/>
        <w:jc w:val="center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 xml:space="preserve">Итак, с чего начать родителям, чтобы </w:t>
      </w:r>
      <w:r w:rsidRPr="00304FC4">
        <w:rPr>
          <w:rFonts w:ascii="Cambria" w:eastAsia="Times New Roman" w:hAnsi="Cambria" w:cs="Helvetica"/>
          <w:b/>
          <w:bCs/>
          <w:color w:val="000000"/>
          <w:sz w:val="28"/>
          <w:lang w:eastAsia="ru-RU"/>
        </w:rPr>
        <w:t>помочь ребенку справиться с ревностью</w:t>
      </w:r>
      <w:r w:rsidRPr="00304FC4">
        <w:rPr>
          <w:rFonts w:ascii="Cambria" w:eastAsia="Times New Roman" w:hAnsi="Cambria" w:cs="Helvetica"/>
          <w:color w:val="000000"/>
          <w:sz w:val="28"/>
          <w:szCs w:val="28"/>
          <w:lang w:eastAsia="ru-RU"/>
        </w:rPr>
        <w:t>: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1) Желательно, еще до рождения малыша проводить беседы с ребенком, рассказывая, как он сможет играть с малышом, когда тот подрастет, какие преимущества дает ему то, что он старше.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2) При первой встрече, в роддоме, можно старшему ребенку дать подарок от имени младшего, это поможет начать общение детей с положительных моментов.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3) Старшему ребенку нужно признание его значимости, поэтому нужно постоянно хвалить его за помощь маме в уходе за младшим и о выполнении поручений.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4) Стоит ввести правило: время старшего ребенка, это период, когда мама откладывает все дела и играет, гуляет только с первенцем (и никаких телефонных разговоров или просмотра социальных сетей). Это время где главную роль играет ребенок и его интересы. Причем на этом стоит акцентировать внимание: «Это только наше время, когда мы можем делать то, что хочется тебе ...».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proofErr w:type="gramStart"/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5) В вечернее время родители могут уделять время обоим детям, пока мама с меньшим, папа играет или смотрит мультфильмы со старшим.</w:t>
      </w:r>
      <w:proofErr w:type="gramEnd"/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6) Можно перед сном рассказывать ребенку о том, как он был маленьким, что делал, как взрослые радовались его рождению. Сейчас, ребенок может считать, что его не любили и не ухаживали, как сейчас за малышом. Проводя такую ​​параллель, взрослые помогают эмоционально приблизиться деткам друг к другу.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7) Если родители имеют братьев или сестер, то вместе с ребенком могут вспомнить, как чувствовали себя сами в подобных ситуациях.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lastRenderedPageBreak/>
        <w:t>8) Никогда не сравнивайте детей между собой, это негативно влияет не только на самооценку, но и на взаимоотношения между ними.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9) Даря комплимент одному, нужно </w:t>
      </w:r>
      <w:proofErr w:type="gramStart"/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найти</w:t>
      </w:r>
      <w:proofErr w:type="gramEnd"/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за что можно похвалить другого ребенка, чтобы не обострять чувство конкуренции.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10) Хорошая традиция и у родителей близнецов - покупать игрушку сразу обоим детям. Но если же разница в возрасте большая, и старшему ребенку не интересно то, чем играет малыш, то можно купить подарок в соответствии с интересами - книгу, настольную игру и тому подобное. Следует избегать ситуации, когда одного ребенка «обидели» подарком, он  долго может держать эту обиду.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hyperlink r:id="rId18" w:tgtFrame="_blank" w:history="1">
        <w:r w:rsidRPr="00304FC4">
          <w:rPr>
            <w:rFonts w:ascii="Cambria" w:eastAsia="Times New Roman" w:hAnsi="Cambria" w:cs="Helvetica"/>
            <w:color w:val="0000FF"/>
            <w:sz w:val="24"/>
            <w:szCs w:val="24"/>
            <w:lang w:eastAsia="ru-RU"/>
          </w:rPr>
          <w:t>Родителям</w:t>
        </w:r>
      </w:hyperlink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 xml:space="preserve"> следует прививать детям понимание, что они всегда будут опорой друг для друга, независимо от обстоятельств.</w:t>
      </w:r>
    </w:p>
    <w:p w:rsidR="00304FC4" w:rsidRPr="00304FC4" w:rsidRDefault="00304FC4" w:rsidP="00304FC4">
      <w:pPr>
        <w:spacing w:after="267" w:line="408" w:lineRule="atLeast"/>
        <w:jc w:val="both"/>
        <w:rPr>
          <w:rFonts w:ascii="Helvetica" w:eastAsia="Times New Roman" w:hAnsi="Helvetica" w:cs="Helvetica"/>
          <w:color w:val="000000"/>
          <w:sz w:val="21"/>
          <w:szCs w:val="21"/>
          <w:lang w:eastAsia="ru-RU"/>
        </w:rPr>
      </w:pPr>
      <w:r w:rsidRPr="00304FC4">
        <w:rPr>
          <w:rFonts w:ascii="Cambria" w:eastAsia="Times New Roman" w:hAnsi="Cambria" w:cs="Helvetica"/>
          <w:color w:val="000000"/>
          <w:sz w:val="24"/>
          <w:szCs w:val="24"/>
          <w:lang w:eastAsia="ru-RU"/>
        </w:rPr>
        <w:t>Обычно с ревностью трудно бороться, но своим понимающим, любящим отношением взрослые могут облегчить этот период для обоих детей.</w:t>
      </w:r>
    </w:p>
    <w:sectPr w:rsidR="00304FC4" w:rsidRPr="00304FC4" w:rsidSect="00070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255C49"/>
    <w:multiLevelType w:val="multilevel"/>
    <w:tmpl w:val="5F9C7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1FE55E7"/>
    <w:multiLevelType w:val="multilevel"/>
    <w:tmpl w:val="ABB00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B004B89"/>
    <w:multiLevelType w:val="multilevel"/>
    <w:tmpl w:val="34DAF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A817DD"/>
    <w:multiLevelType w:val="multilevel"/>
    <w:tmpl w:val="58ECC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304FC4"/>
    <w:rsid w:val="000050C1"/>
    <w:rsid w:val="000701FE"/>
    <w:rsid w:val="00304FC4"/>
    <w:rsid w:val="0044077C"/>
    <w:rsid w:val="00A410CF"/>
    <w:rsid w:val="00FE30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01FE"/>
  </w:style>
  <w:style w:type="paragraph" w:styleId="1">
    <w:name w:val="heading 1"/>
    <w:basedOn w:val="a"/>
    <w:link w:val="10"/>
    <w:uiPriority w:val="9"/>
    <w:qFormat/>
    <w:rsid w:val="00304FC4"/>
    <w:pPr>
      <w:spacing w:before="267" w:after="267" w:line="240" w:lineRule="atLeast"/>
      <w:outlineLvl w:val="0"/>
    </w:pPr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paragraph" w:styleId="4">
    <w:name w:val="heading 4"/>
    <w:basedOn w:val="a"/>
    <w:link w:val="40"/>
    <w:uiPriority w:val="9"/>
    <w:qFormat/>
    <w:rsid w:val="00304FC4"/>
    <w:pPr>
      <w:spacing w:before="267" w:after="267" w:line="240" w:lineRule="atLeast"/>
      <w:outlineLvl w:val="3"/>
    </w:pPr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4FC4"/>
    <w:rPr>
      <w:rFonts w:ascii="Times New Roman" w:eastAsia="Times New Roman" w:hAnsi="Times New Roman" w:cs="Times New Roman"/>
      <w:b/>
      <w:bCs/>
      <w:spacing w:val="-36"/>
      <w:kern w:val="36"/>
      <w:sz w:val="62"/>
      <w:szCs w:val="62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04FC4"/>
    <w:rPr>
      <w:rFonts w:ascii="Times New Roman" w:eastAsia="Times New Roman" w:hAnsi="Times New Roman" w:cs="Times New Roman"/>
      <w:b/>
      <w:bCs/>
      <w:spacing w:val="-18"/>
      <w:sz w:val="29"/>
      <w:szCs w:val="29"/>
      <w:lang w:eastAsia="ru-RU"/>
    </w:rPr>
  </w:style>
  <w:style w:type="character" w:styleId="a3">
    <w:name w:val="Hyperlink"/>
    <w:basedOn w:val="a0"/>
    <w:uiPriority w:val="99"/>
    <w:semiHidden/>
    <w:unhideWhenUsed/>
    <w:rsid w:val="00304FC4"/>
    <w:rPr>
      <w:strike w:val="0"/>
      <w:dstrike w:val="0"/>
      <w:color w:val="0000FF"/>
      <w:u w:val="none"/>
      <w:effect w:val="none"/>
    </w:rPr>
  </w:style>
  <w:style w:type="paragraph" w:styleId="a4">
    <w:name w:val="Normal (Web)"/>
    <w:basedOn w:val="a"/>
    <w:uiPriority w:val="99"/>
    <w:semiHidden/>
    <w:unhideWhenUsed/>
    <w:rsid w:val="00304FC4"/>
    <w:pPr>
      <w:spacing w:after="267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ravote-stars2">
    <w:name w:val="extravote-stars2"/>
    <w:basedOn w:val="a0"/>
    <w:rsid w:val="00304FC4"/>
    <w:rPr>
      <w:sz w:val="24"/>
      <w:szCs w:val="24"/>
    </w:rPr>
  </w:style>
  <w:style w:type="character" w:customStyle="1" w:styleId="extravote-star1">
    <w:name w:val="extravote-star1"/>
    <w:basedOn w:val="a0"/>
    <w:rsid w:val="00304FC4"/>
    <w:rPr>
      <w:vanish w:val="0"/>
      <w:webHidden w:val="0"/>
      <w:specVanish w:val="0"/>
    </w:rPr>
  </w:style>
  <w:style w:type="character" w:customStyle="1" w:styleId="extravote-info2">
    <w:name w:val="extravote-info2"/>
    <w:basedOn w:val="a0"/>
    <w:rsid w:val="00304FC4"/>
    <w:rPr>
      <w:sz w:val="19"/>
      <w:szCs w:val="19"/>
    </w:rPr>
  </w:style>
  <w:style w:type="character" w:styleId="a5">
    <w:name w:val="Strong"/>
    <w:basedOn w:val="a0"/>
    <w:uiPriority w:val="22"/>
    <w:qFormat/>
    <w:rsid w:val="00304FC4"/>
    <w:rPr>
      <w:b/>
      <w:bCs/>
    </w:rPr>
  </w:style>
  <w:style w:type="character" w:customStyle="1" w:styleId="l-count2">
    <w:name w:val="l-count2"/>
    <w:basedOn w:val="a0"/>
    <w:rsid w:val="00304FC4"/>
  </w:style>
  <w:style w:type="character" w:customStyle="1" w:styleId="extranewsdate1">
    <w:name w:val="extranews_date1"/>
    <w:basedOn w:val="a0"/>
    <w:rsid w:val="00304FC4"/>
    <w:rPr>
      <w:color w:val="999999"/>
    </w:rPr>
  </w:style>
  <w:style w:type="paragraph" w:styleId="a6">
    <w:name w:val="Balloon Text"/>
    <w:basedOn w:val="a"/>
    <w:link w:val="a7"/>
    <w:uiPriority w:val="99"/>
    <w:semiHidden/>
    <w:unhideWhenUsed/>
    <w:rsid w:val="00304F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4F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7955765">
      <w:bodyDiv w:val="1"/>
      <w:marLeft w:val="0"/>
      <w:marRight w:val="0"/>
      <w:marTop w:val="0"/>
      <w:marBottom w:val="18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8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83618">
                  <w:marLeft w:val="356"/>
                  <w:marRight w:val="35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6836">
                      <w:marLeft w:val="-35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935021">
                          <w:marLeft w:val="0"/>
                          <w:marRight w:val="-356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254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545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93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361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815974">
                                              <w:marLeft w:val="0"/>
                                              <w:marRight w:val="0"/>
                                              <w:marTop w:val="0"/>
                                              <w:marBottom w:val="89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38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5681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4020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322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95747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170145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068181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8641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338555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540295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78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339371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3749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1550727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28314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07190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907874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67436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95943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302694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03716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59984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8107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23288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42891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1683380">
                                              <w:marLeft w:val="178"/>
                                              <w:marRight w:val="178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0224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7660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89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70737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56648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8312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null)" TargetMode="External"/><Relationship Id="rId13" Type="http://schemas.openxmlformats.org/officeDocument/2006/relationships/hyperlink" Target="javascript:void(null)" TargetMode="External"/><Relationship Id="rId18" Type="http://schemas.openxmlformats.org/officeDocument/2006/relationships/hyperlink" Target="http://psichologvsadu.ru/rabota-psichologa-s-roditelyami" TargetMode="External"/><Relationship Id="rId3" Type="http://schemas.openxmlformats.org/officeDocument/2006/relationships/settings" Target="settings.xml"/><Relationship Id="rId7" Type="http://schemas.openxmlformats.org/officeDocument/2006/relationships/hyperlink" Target="javascript:void(null)" TargetMode="External"/><Relationship Id="rId12" Type="http://schemas.openxmlformats.org/officeDocument/2006/relationships/hyperlink" Target="javascript:void(null)" TargetMode="External"/><Relationship Id="rId1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hyperlink" Target="http://psichologvsadu.ru/images/2015/skazki/pervaya-pomosh-pri-detskoy-revnosti.jpg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javascript:void(null)" TargetMode="External"/><Relationship Id="rId11" Type="http://schemas.openxmlformats.org/officeDocument/2006/relationships/hyperlink" Target="javascript:void(null)" TargetMode="External"/><Relationship Id="rId5" Type="http://schemas.openxmlformats.org/officeDocument/2006/relationships/hyperlink" Target="http://psichologvsadu.ru/rabota-psichologa-s-roditelyami/konsultazii-psichologa-dlya-roditeley/215-konsultatsiya-dlya-roditelej-v-seme-popolnenie-pervaya-pomoshch-pri-detskoj-revnosti" TargetMode="External"/><Relationship Id="rId15" Type="http://schemas.openxmlformats.org/officeDocument/2006/relationships/hyperlink" Target="javascript:void(null)" TargetMode="External"/><Relationship Id="rId10" Type="http://schemas.openxmlformats.org/officeDocument/2006/relationships/hyperlink" Target="javascript:void(null)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javascript:void(null)" TargetMode="External"/><Relationship Id="rId14" Type="http://schemas.openxmlformats.org/officeDocument/2006/relationships/hyperlink" Target="javascript:void(null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4121</Characters>
  <Application>Microsoft Office Word</Application>
  <DocSecurity>0</DocSecurity>
  <Lines>34</Lines>
  <Paragraphs>9</Paragraphs>
  <ScaleCrop>false</ScaleCrop>
  <Company>Hewlett-Packard</Company>
  <LinksUpToDate>false</LinksUpToDate>
  <CharactersWithSpaces>4834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2016-09-26T19:24:00Z</dcterms:created>
  <dcterms:modified xsi:type="dcterms:W3CDTF">2016-09-26T19:25:00Z</dcterms:modified>
</cp:coreProperties>
</file>