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91" w:rsidRPr="00AC1591" w:rsidRDefault="00AC1591" w:rsidP="00AC1591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AC159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begin"/>
      </w:r>
      <w:r w:rsidRPr="00AC159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instrText xml:space="preserve"> HYPERLINK "http://psichologvsadu.ru/rabota-psichologa-s-roditelyami/konsultazii-psichologa-dlya-roditeley/7-konsultatsiya-dlya-roditelej-v-detskom-sadu-skoro-v-shkolu" </w:instrText>
      </w:r>
      <w:r w:rsidRPr="00AC159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separate"/>
      </w:r>
      <w:r w:rsidRPr="00AC1591">
        <w:rPr>
          <w:rFonts w:ascii="Helvetica" w:eastAsia="Times New Roman" w:hAnsi="Helvetica" w:cs="Helvetica"/>
          <w:color w:val="0000FF"/>
          <w:spacing w:val="-12"/>
          <w:kern w:val="36"/>
          <w:sz w:val="40"/>
          <w:lang w:eastAsia="ru-RU"/>
        </w:rPr>
        <w:t>Консультация для родителей в детском саду: «Скоро в школу!»</w:t>
      </w:r>
      <w:r w:rsidRPr="00AC159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end"/>
      </w:r>
      <w:r w:rsidRPr="00AC159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p w:rsidR="00AC1591" w:rsidRPr="00AC1591" w:rsidRDefault="00AC1591" w:rsidP="00AC1591">
      <w:pPr>
        <w:spacing w:after="178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4" w:tooltip="0.5 из 5" w:history="1"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5" w:tooltip="1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6" w:tooltip="1.5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7" w:tooltip="2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8" w:tooltip="2.5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9" w:tooltip="3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0" w:tooltip="3.5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1" w:tooltip="4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2" w:tooltip="4.5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3" w:tooltip="5 из 5" w:history="1">
        <w:proofErr w:type="spellStart"/>
        <w:r w:rsidRPr="00AC1591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AC1591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r w:rsidRPr="00AC1591">
        <w:rPr>
          <w:rFonts w:ascii="Helvetica" w:eastAsia="Times New Roman" w:hAnsi="Helvetica" w:cs="Helvetica"/>
          <w:color w:val="000000"/>
          <w:sz w:val="16"/>
          <w:lang w:eastAsia="ru-RU"/>
        </w:rPr>
        <w:t>Рейтинг 3.83 [3 Голоса (</w:t>
      </w:r>
      <w:proofErr w:type="spellStart"/>
      <w:r w:rsidRPr="00AC1591">
        <w:rPr>
          <w:rFonts w:ascii="Helvetica" w:eastAsia="Times New Roman" w:hAnsi="Helvetica" w:cs="Helvetica"/>
          <w:color w:val="000000"/>
          <w:sz w:val="16"/>
          <w:lang w:eastAsia="ru-RU"/>
        </w:rPr>
        <w:t>ов</w:t>
      </w:r>
      <w:proofErr w:type="spellEnd"/>
      <w:r w:rsidRPr="00AC1591">
        <w:rPr>
          <w:rFonts w:ascii="Helvetica" w:eastAsia="Times New Roman" w:hAnsi="Helvetica" w:cs="Helvetica"/>
          <w:color w:val="000000"/>
          <w:sz w:val="16"/>
          <w:lang w:eastAsia="ru-RU"/>
        </w:rPr>
        <w:t>)]</w:t>
      </w:r>
      <w:r w:rsidRPr="00AC1591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C1591" w:rsidRPr="00AC1591" w:rsidTr="00AC15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591" w:rsidRPr="00AC1591" w:rsidRDefault="00AC1591" w:rsidP="00AC1591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noProof/>
          <w:color w:val="0000FF"/>
          <w:sz w:val="24"/>
          <w:lang w:eastAsia="ru-RU"/>
        </w:rPr>
        <w:drawing>
          <wp:inline distT="0" distB="0" distL="0" distR="0">
            <wp:extent cx="3815715" cy="2540000"/>
            <wp:effectExtent l="19050" t="0" r="0" b="0"/>
            <wp:docPr id="1" name="Рисунок 1" descr="психологическая готовность ребенка к школе, готовность ребенка к школе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ая готовность ребенка к школе, готовность ребенка к школе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91" w:rsidRPr="00AC1591" w:rsidRDefault="00AC1591" w:rsidP="00AC1591">
      <w:pPr>
        <w:spacing w:before="267" w:after="267" w:line="240" w:lineRule="atLeast"/>
        <w:jc w:val="center"/>
        <w:outlineLvl w:val="1"/>
        <w:rPr>
          <w:rFonts w:ascii="Helvetica" w:eastAsia="Times New Roman" w:hAnsi="Helvetica" w:cs="Helvetica"/>
          <w:b/>
          <w:bCs/>
          <w:color w:val="000000"/>
          <w:spacing w:val="-36"/>
          <w:sz w:val="42"/>
          <w:szCs w:val="42"/>
          <w:lang w:eastAsia="ru-RU"/>
        </w:rPr>
      </w:pPr>
      <w:r w:rsidRPr="00AC1591">
        <w:rPr>
          <w:rFonts w:asciiTheme="majorHAnsi" w:eastAsia="Times New Roman" w:hAnsiTheme="majorHAnsi" w:cs="Helvetica"/>
          <w:b/>
          <w:bCs/>
          <w:color w:val="000000"/>
          <w:spacing w:val="-36"/>
          <w:sz w:val="24"/>
          <w:lang w:eastAsia="ru-RU"/>
        </w:rPr>
        <w:t>Когда можно  считать ребенка готовым к школе?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Психологи отмечают, что не всегда возрастной фактор является решающим. Как на одном дереве не все яблоки созревают одновременно, так и наши дети - кому-то не рано идти в школу и в 6 лет, а кому рано еще в 8 лет.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То, что ребенок физически уже, так сказать, «созрел», видно снаружи: достает рукой через середину головы противоположное ухо, появились постоянные зубы. Но это еще не все.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Часто считают, что если научить дошкольника читать, считать, выполнять сложение и вычитание, ознакомить с явлениями окружающего мира - он хорошо будет учиться, хотя ему будет всего 5 лет. А в саду, мол, ему уже скучно. Такие родители </w:t>
      </w:r>
      <w:proofErr w:type="gram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на учитывают</w:t>
      </w:r>
      <w:proofErr w:type="gram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, что у малыша в этом возрасте еще недостаточно развита моторика пальцев, а значит, он не сможет нормально писать, у него еще не до конца сформированы психологические качества, необходимые для обучения, и ему еще трудно напряженно работать в детском коллективе, он быстро устает. </w:t>
      </w:r>
    </w:p>
    <w:p w:rsidR="00AC1591" w:rsidRPr="00AC1591" w:rsidRDefault="00AC1591" w:rsidP="00AC1591">
      <w:pPr>
        <w:spacing w:before="267" w:after="267" w:line="240" w:lineRule="atLeast"/>
        <w:jc w:val="center"/>
        <w:outlineLvl w:val="3"/>
        <w:rPr>
          <w:rFonts w:ascii="Helvetica" w:eastAsia="Times New Roman" w:hAnsi="Helvetica" w:cs="Helvetica"/>
          <w:b/>
          <w:bCs/>
          <w:color w:val="000000"/>
          <w:spacing w:val="-18"/>
          <w:sz w:val="25"/>
          <w:szCs w:val="25"/>
          <w:lang w:eastAsia="ru-RU"/>
        </w:rPr>
      </w:pPr>
      <w:r w:rsidRPr="00AC1591">
        <w:rPr>
          <w:rFonts w:asciiTheme="majorHAnsi" w:eastAsia="Times New Roman" w:hAnsiTheme="majorHAnsi" w:cs="Helvetica"/>
          <w:b/>
          <w:bCs/>
          <w:color w:val="000000"/>
          <w:spacing w:val="-18"/>
          <w:sz w:val="24"/>
          <w:lang w:eastAsia="ru-RU"/>
        </w:rPr>
        <w:t xml:space="preserve">Почему дети не всегда оправдывают надежды родителей на хорошие успехи в учебе?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Попробуем проанализировать, например, такой момент: родители в восторге от способностей и талантов своего малыша, захваливают его. И ребенок начинает </w:t>
      </w: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lastRenderedPageBreak/>
        <w:t xml:space="preserve">чувствовать свое превосходство над другими, поэтому уже не слишком внимательно слушает учителя, поскольку уверен, что и сам все знает и опережает сверстников своей подготовленностью. Со временем такого всезнайку начинают перегонять менее подготовленные одноклассники, и это ущемляет его самолюбие. Он теряет уверенность в себе и начинает хуже учиться. Тогда родители, которые не ожидали такого поворота, сокрушенно вздыхают: «Наверное, рано все же нам было идти в школу».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Внимание! Ребенка можно считать готовым к обучению, когда он умеет слушать и слышать, отвечать на поставленные вопросы, а значит, и выполнять задачи, выделять в них подзадачи - то есть, совершает определенные мыслительные операции.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Вот, скажем, детям предлагается следующее задание: «Рассмотрите рисунок. Найдите на нем живых существ и раскрасьте летающих». Ребенок, который не привык вслушиваться, вдумываться в сказанное, сразу же начинает рисовать всю картинку, он восприняла только слово «раскрась». А тот, кто умеет внимательно слушать и вдумчиво относиться к заданию выделит для себя здесь четыре подзадачи: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1) рассмотреть рисунок;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2) найти живых существ;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3) выбрать летающих;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4) раскрасить их.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После выполнения этой задачи вдумчивый ученик способен обосновать, доказать правильность сделанного.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Очень важно, чтобы у ребенка было сформировано внимание, конечно, в пределах возрастных возможностей. Довольно часто малышам не хватает именно умения сконцентрироваться на задании хотя бы на 3 - 5 минут.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Первоклассник должен уметь хорошо ориентироваться в пространстве. Ведь если у него не сформированы такие понятия как «вверх», «вниз», «вправо», «влево», могут возникнуть проблемы при работе с тетрадью. Ребенок не сможет правильно </w:t>
      </w: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lastRenderedPageBreak/>
        <w:t xml:space="preserve">выполнять задания, быстро реагировать на команды учителя, такие как: «Три клеточки вправо, две - вверх» и другие.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Хорошо учиться поможет развитая память, которую можно и нужно тренировать, разучивая стихи, </w:t>
      </w:r>
      <w:proofErr w:type="gram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предлагая ребенку запоминать в каком порядке размещены</w:t>
      </w:r>
      <w:proofErr w:type="gram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предметы или рисунки и т.д.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Важное значение</w:t>
      </w:r>
      <w:proofErr w:type="gram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имеет и развитая речь: ребенок должен уметь пересказывать текст, задавать вопросы, составлять предложения или небольшие рассказы.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Еще один важный момент: приучаете ли Вы, уважаемые родители, своих детей выполнять ваши просьбы или указания с первого раза?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Неумение или скорее нежелание, выполнять просьбы-требования взрослых в семье переходит в садик, а оттуда - в школу. Дети не могут правильно одеться, вовремя поесть, ничего не успевают, потому что все время отвлекаются. Позже, опаздывают на уроки, не умеют переключаться на выполнение задач учителя. А потому часто становятся предметом насмешек со стороны одноклассников.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Родителям таких детей, и воспитателям в саду, приходится терять много нервов и времени. Попутно хочется </w:t>
      </w:r>
      <w:proofErr w:type="gram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посоветовать Вам организовать</w:t>
      </w:r>
      <w:proofErr w:type="gram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жизнь в семье, группе, в классе по правилу «один, два, три». Если сообщить, что за непослушание или еще какую-либо провинность (объяснить, что считается проступком) ребенок должен будет выйти из комнаты на столько минут, сколько ему лет. Например, Саша дергает кота за хвост. Вы говорите: «Один», «Два». Он не реагирует. Вы говорите: «Три», берете мальчика за руку и выводите из комнаты, если надо, то и силой. Саше 6 лет. Через 6 минут Вы возвращаете его в комнату, ни словом не упоминая о том, что было. Это очень действенный способ воспитания послушания.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Еще один очень важный фактор - культура поведения. Ребенок, у которого она сформирована, умеет вести себя в коллективе, общаться как </w:t>
      </w:r>
      <w:proofErr w:type="gram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со</w:t>
      </w:r>
      <w:proofErr w:type="gram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взрослыми, так и со сверстниками. Это очень важно, не стоит считать, что ребенок, мол, пока еще мал, и все придет само собой, когда он подрастет.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Некоторые родители окружают своих детей </w:t>
      </w:r>
      <w:proofErr w:type="spell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гиперопекой</w:t>
      </w:r>
      <w:proofErr w:type="spell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, стараются все делать за них и этого же ждут от воспитателей, а затем - от учителя. Нам следует помнить слова из притчи о том, что на всю жизнь рыбой не обеспечишь, нужно научить ребенка самостоятельно ловить рыбу.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lastRenderedPageBreak/>
        <w:t xml:space="preserve">Существенны такие, казалось бы, мелочи, как умение правильно сидеть за столом во время письма, рисования, должным образом держать ручку или карандаш. На это родители в основном не обращают внимание. Вот и привыкает ребенок сидеть боком, поджав под себя ногу, зажав в скрюченных пальцах ручку, так же пытается пристроиться и за партой, Это портит его осанку, зрение, а значит, вредит здоровью, мешает правильно писать.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Переучить малыша не всегда удается. Кстати, не стоит дома учить детей писать, потому что родители, в конце концов, и сами очень часто не знают, как без напряжения держать ручку, правильно писать буквы и соединять их между собой. Приходится переучивать в школе, </w:t>
      </w:r>
      <w:proofErr w:type="gram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а</w:t>
      </w:r>
      <w:proofErr w:type="gram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как известно, легче научить, чем переучить.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Итак, как видите, для ребенка, который идет в школу, важно не столько иметь какие-то определенные знания, сколько сформированную готовность и умение учиться, воспринимать новое. Понаблюдайте, активно ли ваши сын или дочь интересуются окружающим, умеют ли сосредотачиваться, быстро ли и прочно запоминают материал, хорошо ли развита у них речь, разнообразные ли интересы и насколько настойчиво они их реализуют, склонны ли они к творческому труду. Стимулируйте эти проявления и помогайте им развиваться.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Желаем успехов в нашем общем, таком нелегком, но одновременно радостном труде. Ведь Мы причастны к воспитанию ЧЕЛОВЕКА, к становлению ЛИЧНОСТИ. </w:t>
      </w:r>
    </w:p>
    <w:p w:rsidR="00AC1591" w:rsidRPr="00AC1591" w:rsidRDefault="00AC1591" w:rsidP="00AC1591">
      <w:pPr>
        <w:spacing w:before="267" w:after="267" w:line="240" w:lineRule="atLeast"/>
        <w:jc w:val="center"/>
        <w:outlineLvl w:val="4"/>
        <w:rPr>
          <w:rFonts w:ascii="Helvetica" w:eastAsia="Times New Roman" w:hAnsi="Helvetica" w:cs="Helvetica"/>
          <w:b/>
          <w:bCs/>
          <w:color w:val="000000"/>
          <w:spacing w:val="-18"/>
          <w:sz w:val="25"/>
          <w:szCs w:val="25"/>
          <w:lang w:eastAsia="ru-RU"/>
        </w:rPr>
      </w:pPr>
      <w:r w:rsidRPr="00AC1591">
        <w:rPr>
          <w:rFonts w:asciiTheme="majorHAnsi" w:eastAsia="Times New Roman" w:hAnsiTheme="majorHAnsi" w:cs="Helvetica"/>
          <w:b/>
          <w:bCs/>
          <w:color w:val="000000"/>
          <w:spacing w:val="-18"/>
          <w:sz w:val="24"/>
          <w:lang w:eastAsia="ru-RU"/>
        </w:rPr>
        <w:t>: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Подготовку надо начинать задолго до рождения ребенка, стараясь, чтобы беременность протекала без осложнений.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Вы должны знать возрастные нормы и особенности вашего ребенка, и ставьте </w:t>
      </w:r>
      <w:proofErr w:type="gram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требования</w:t>
      </w:r>
      <w:proofErr w:type="gram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и задачи соответственно возрасту.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Ни в коем случае не критикуйте ребенка, не занижайте его самооценку.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Создайте благоприятный климат в семье. Дайте ребенку возможность почувствовать, что вы любите его более чем обычно.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Заранее поинтересуйтесь о компонентах школьной зрелости ребенка и своевременно их развивайте.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lastRenderedPageBreak/>
        <w:t xml:space="preserve">- Следите за умственным развитием ребенка. Создайте условия, чтобы интеллект развивался без задержки.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Читайте ребенку сказки и стихи. Учите песни, слушайте вместе музыку. - Смотрите мультфильмы, детские фильмы.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Хвалите за первые рисунки, водите в музеи, театры, цирк, зоопарк.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Приобретайте игрушки, необходимые для возраста ребенка.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Любыми способами поощряйте к общению со сверстниками. Воспитывайте мир чувств, учите управлять эмоциями. Старайтесь уменьшить тревожность.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Следите за состоянием здоровья и занимайтесь реабилитацией всех выявленных отклонений.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Интересуйтесь насколько ребенок готов к школьному обучению. Используйте советы педагогов, психологов, врачей для ликвидации незрелых критериев. </w:t>
      </w:r>
    </w:p>
    <w:p w:rsidR="00AC1591" w:rsidRPr="00AC1591" w:rsidRDefault="00AC1591" w:rsidP="00AC1591">
      <w:pPr>
        <w:spacing w:before="100" w:beforeAutospacing="1" w:after="100" w:afterAutospacing="1" w:line="408" w:lineRule="atLeast"/>
        <w:jc w:val="center"/>
        <w:outlineLvl w:val="5"/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</w:pPr>
      <w:r w:rsidRPr="00AC1591">
        <w:rPr>
          <w:rFonts w:asciiTheme="majorHAnsi" w:eastAsia="Times New Roman" w:hAnsiTheme="majorHAnsi" w:cs="Helvetica"/>
          <w:b/>
          <w:bCs/>
          <w:color w:val="000000"/>
          <w:sz w:val="24"/>
          <w:lang w:eastAsia="ru-RU"/>
        </w:rPr>
        <w:t>Как не надо вести себя родителям, когда ребенок готовится к школе: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Не пускать на самотек подготовку ребенка к обучению в школе.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Не принимать меры в отношении выявленной заранее незрелости, </w:t>
      </w:r>
      <w:proofErr w:type="spellStart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несформированности</w:t>
      </w:r>
      <w:proofErr w:type="spellEnd"/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каких-либо способностей.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Пытаться записать его в класс с углубленным изучением математики или английского языка, прекрасно понимая, что он в нем не справится с нагрузкой. 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- Поддерживать в нем низкую самооценку и комплексы неполноценности.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- Показывать, что он неспособный как в семье, так и в школе.</w:t>
      </w:r>
      <w:r w:rsidRPr="00AC1591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AC1591" w:rsidRPr="00AC1591" w:rsidRDefault="00AC1591" w:rsidP="00AC159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C1591">
        <w:rPr>
          <w:rFonts w:asciiTheme="majorHAnsi" w:eastAsia="Times New Roman" w:hAnsiTheme="majorHAnsi" w:cs="Helvetica"/>
          <w:color w:val="000000"/>
          <w:sz w:val="24"/>
          <w:lang w:eastAsia="ru-RU"/>
        </w:rPr>
        <w:t>- Не интересоваться развитием, способностями своего  ребенка, и быть равнодушными к его будущему.</w:t>
      </w:r>
    </w:p>
    <w:p w:rsidR="000701FE" w:rsidRDefault="000701FE"/>
    <w:sectPr w:rsidR="000701FE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C1591"/>
    <w:rsid w:val="000050C1"/>
    <w:rsid w:val="000701FE"/>
    <w:rsid w:val="0044077C"/>
    <w:rsid w:val="00A410CF"/>
    <w:rsid w:val="00AC1591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AC1591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paragraph" w:styleId="2">
    <w:name w:val="heading 2"/>
    <w:basedOn w:val="a"/>
    <w:link w:val="20"/>
    <w:uiPriority w:val="9"/>
    <w:qFormat/>
    <w:rsid w:val="00AC1591"/>
    <w:pPr>
      <w:spacing w:before="267" w:after="267" w:line="240" w:lineRule="atLeast"/>
      <w:outlineLvl w:val="1"/>
    </w:pPr>
    <w:rPr>
      <w:rFonts w:ascii="Times New Roman" w:eastAsia="Times New Roman" w:hAnsi="Times New Roman" w:cs="Times New Roman"/>
      <w:b/>
      <w:bCs/>
      <w:spacing w:val="-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C1591"/>
    <w:pPr>
      <w:spacing w:before="267" w:after="267" w:line="240" w:lineRule="atLeast"/>
      <w:outlineLvl w:val="3"/>
    </w:pPr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paragraph" w:styleId="5">
    <w:name w:val="heading 5"/>
    <w:basedOn w:val="a"/>
    <w:link w:val="50"/>
    <w:uiPriority w:val="9"/>
    <w:qFormat/>
    <w:rsid w:val="00AC1591"/>
    <w:pPr>
      <w:spacing w:before="267" w:after="267" w:line="240" w:lineRule="atLeast"/>
      <w:outlineLvl w:val="4"/>
    </w:pPr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qFormat/>
    <w:rsid w:val="00AC15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591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591"/>
    <w:rPr>
      <w:rFonts w:ascii="Times New Roman" w:eastAsia="Times New Roman" w:hAnsi="Times New Roman" w:cs="Times New Roman"/>
      <w:b/>
      <w:bCs/>
      <w:spacing w:val="-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1591"/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1591"/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C159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AC1591"/>
    <w:rPr>
      <w:strike w:val="0"/>
      <w:dstrike w:val="0"/>
      <w:color w:val="0000FF"/>
      <w:u w:val="none"/>
      <w:effect w:val="none"/>
    </w:rPr>
  </w:style>
  <w:style w:type="character" w:customStyle="1" w:styleId="extravote-stars2">
    <w:name w:val="extravote-stars2"/>
    <w:basedOn w:val="a0"/>
    <w:rsid w:val="00AC1591"/>
    <w:rPr>
      <w:sz w:val="24"/>
      <w:szCs w:val="24"/>
    </w:rPr>
  </w:style>
  <w:style w:type="character" w:customStyle="1" w:styleId="extravote-star1">
    <w:name w:val="extravote-star1"/>
    <w:basedOn w:val="a0"/>
    <w:rsid w:val="00AC1591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AC1591"/>
    <w:rPr>
      <w:sz w:val="19"/>
      <w:szCs w:val="19"/>
    </w:rPr>
  </w:style>
  <w:style w:type="paragraph" w:styleId="a4">
    <w:name w:val="No Spacing"/>
    <w:basedOn w:val="a"/>
    <w:uiPriority w:val="1"/>
    <w:qFormat/>
    <w:rsid w:val="00AC1591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20858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2716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0870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7992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36746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3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4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61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8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5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43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43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72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74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122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8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7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hyperlink" Target="javascript:void(null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null)" TargetMode="External"/><Relationship Id="rId12" Type="http://schemas.openxmlformats.org/officeDocument/2006/relationships/hyperlink" Target="javascript:void(null)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null)" TargetMode="External"/><Relationship Id="rId11" Type="http://schemas.openxmlformats.org/officeDocument/2006/relationships/hyperlink" Target="javascript:void(null)" TargetMode="External"/><Relationship Id="rId5" Type="http://schemas.openxmlformats.org/officeDocument/2006/relationships/hyperlink" Target="javascript:void(null)" TargetMode="External"/><Relationship Id="rId15" Type="http://schemas.openxmlformats.org/officeDocument/2006/relationships/image" Target="media/image1.jpeg"/><Relationship Id="rId10" Type="http://schemas.openxmlformats.org/officeDocument/2006/relationships/hyperlink" Target="javascript:void(null)" TargetMode="External"/><Relationship Id="rId4" Type="http://schemas.openxmlformats.org/officeDocument/2006/relationships/hyperlink" Target="javascript:void(null)" TargetMode="External"/><Relationship Id="rId9" Type="http://schemas.openxmlformats.org/officeDocument/2006/relationships/hyperlink" Target="javascript:void(null)" TargetMode="External"/><Relationship Id="rId14" Type="http://schemas.openxmlformats.org/officeDocument/2006/relationships/hyperlink" Target="http://psichologvsadu.ru/images/roditelyam/konsultaziya-dly-roditeley-v-detskom-sadu-skoro-v-shkolu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7759</Characters>
  <Application>Microsoft Office Word</Application>
  <DocSecurity>0</DocSecurity>
  <Lines>64</Lines>
  <Paragraphs>18</Paragraphs>
  <ScaleCrop>false</ScaleCrop>
  <Company>Hewlett-Packard</Company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2016-09-26T19:10:00Z</dcterms:created>
  <dcterms:modified xsi:type="dcterms:W3CDTF">2016-09-26T19:10:00Z</dcterms:modified>
</cp:coreProperties>
</file>